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E" w:rsidRDefault="00A3452E" w:rsidP="00E355E8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1640"/>
      </w:pPr>
      <w:r>
        <w:t>T.C.</w:t>
      </w:r>
    </w:p>
    <w:p w:rsidR="004B5D0E" w:rsidRDefault="004D2CF8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GAZİANTEP</w:t>
      </w:r>
      <w:r w:rsidR="00A3452E">
        <w:rPr>
          <w:b/>
          <w:sz w:val="24"/>
        </w:rPr>
        <w:t xml:space="preserve"> ÜNİVERSİTESİ REKTÖRLÜĞÜ</w:t>
      </w:r>
    </w:p>
    <w:p w:rsidR="004B5D0E" w:rsidRDefault="00A3452E">
      <w:pPr>
        <w:ind w:left="1632" w:right="1715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…………………………………….</w:t>
      </w:r>
      <w:proofErr w:type="gramEnd"/>
      <w:r w:rsidR="004D2CF8">
        <w:rPr>
          <w:b/>
          <w:sz w:val="24"/>
        </w:rPr>
        <w:t xml:space="preserve"> </w:t>
      </w:r>
      <w:r>
        <w:rPr>
          <w:b/>
          <w:sz w:val="24"/>
        </w:rPr>
        <w:t>FAKÜLTESİ/YÜKSEKOKULU</w:t>
      </w:r>
    </w:p>
    <w:p w:rsidR="004B5D0E" w:rsidRDefault="00E355E8">
      <w:pPr>
        <w:spacing w:before="1"/>
        <w:ind w:left="1701" w:right="1715"/>
        <w:jc w:val="center"/>
        <w:rPr>
          <w:b/>
          <w:sz w:val="24"/>
        </w:rPr>
      </w:pPr>
      <w:r>
        <w:pict>
          <v:rect id="_x0000_s1039" style="position:absolute;left:0;text-align:left;margin-left:103.05pt;margin-top:112.25pt;width:8.25pt;height:11.25pt;z-index:-6616;mso-position-horizontal-relative:page" filled="f" strokeweight="2pt">
            <w10:wrap anchorx="page"/>
          </v:rect>
        </w:pict>
      </w:r>
      <w:r>
        <w:pict>
          <v:rect id="_x0000_s1038" style="position:absolute;left:0;text-align:left;margin-left:212.7pt;margin-top:112.85pt;width:8.25pt;height:11.25pt;z-index:-6592;mso-position-horizontal-relative:page" filled="f" strokeweight="2pt">
            <w10:wrap anchorx="page"/>
          </v:rect>
        </w:pic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spacing w:before="3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4B5D0E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>
        <w:trPr>
          <w:trHeight w:val="4761"/>
        </w:trPr>
        <w:tc>
          <w:tcPr>
            <w:tcW w:w="10762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>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</w:tc>
      </w:tr>
      <w:tr w:rsidR="004B5D0E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1103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  <w:p w:rsidR="004B5D0E" w:rsidRDefault="00A3452E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</w:tbl>
    <w:p w:rsidR="004B5D0E" w:rsidRDefault="00A3452E">
      <w:pPr>
        <w:pStyle w:val="GvdeMetni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5E8">
        <w:pict>
          <v:group id="_x0000_s1035" style="position:absolute;left:0;text-align:left;margin-left:500.05pt;margin-top:-125.7pt;width:21.75pt;height:15.75pt;z-index:-6736;mso-position-horizontal-relative:page;mso-position-vertical-relative:text" coordorigin="10001,-2514" coordsize="435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00;top:-2514;width:435;height:315">
              <v:imagedata r:id="rId7" o:title=""/>
            </v:shape>
            <v:rect id="_x0000_s1036" style="position:absolute;left:10076;top:-2472;width:285;height:165" filled="f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5E8">
        <w:pict>
          <v:group id="_x0000_s1032" style="position:absolute;left:0;text-align:left;margin-left:500.05pt;margin-top:-70pt;width:21.75pt;height:15.75pt;z-index:-6688;mso-position-horizontal-relative:page;mso-position-vertical-relative:text" coordorigin="10001,-1400" coordsize="435,315">
            <v:shape id="_x0000_s1034" type="#_x0000_t75" style="position:absolute;left:10000;top:-1401;width:435;height:315">
              <v:imagedata r:id="rId8" o:title=""/>
            </v:shape>
            <v:rect id="_x0000_s1033" style="position:absolute;left:10076;top:-1358;width:285;height:165" filled="f"/>
            <w10:wrap anchorx="page"/>
          </v:group>
        </w:pict>
      </w:r>
      <w:r w:rsidR="00E355E8">
        <w:pict>
          <v:group id="_x0000_s1029" style="position:absolute;left:0;text-align:left;margin-left:443.65pt;margin-top:-13.6pt;width:21.75pt;height:15.75pt;z-index:-6664;mso-position-horizontal-relative:page;mso-position-vertical-relative:text" coordorigin="8873,-272" coordsize="435,315">
            <v:shape id="_x0000_s1031" type="#_x0000_t75" style="position:absolute;left:8872;top:-273;width:435;height:315">
              <v:imagedata r:id="rId9" o:title=""/>
            </v:shape>
            <v:rect id="_x0000_s1030" style="position:absolute;left:8947;top:-230;width:285;height:165" filled="f"/>
            <w10:wrap anchorx="page"/>
          </v:group>
        </w:pict>
      </w:r>
      <w:r w:rsidR="00E355E8">
        <w:pict>
          <v:group id="_x0000_s1026" style="position:absolute;left:0;text-align:left;margin-left:500.05pt;margin-top:-14.35pt;width:21.75pt;height:15.75pt;z-index:-6640;mso-position-horizontal-relative:page;mso-position-vertical-relative:text" coordorigin="10001,-287" coordsize="435,315">
            <v:shape id="_x0000_s1028" type="#_x0000_t75" style="position:absolute;left:10000;top:-287;width:435;height:315">
              <v:imagedata r:id="rId8" o:title=""/>
            </v:shape>
            <v:rect id="_x0000_s1027" style="position:absolute;left:10076;top:-244;width:285;height:165" filled="f"/>
            <w10:wrap anchorx="page"/>
          </v:group>
        </w:pict>
      </w:r>
      <w:r>
        <w:t>Yukarıda bilgileri bulunan öğrencinin Yatay Geçiş yapmasında herhangi bir sakınca yoktur.</w:t>
      </w:r>
    </w:p>
    <w:p w:rsidR="004B5D0E" w:rsidRDefault="004B5D0E">
      <w:pPr>
        <w:pStyle w:val="GvdeMetni"/>
        <w:rPr>
          <w:sz w:val="26"/>
        </w:rPr>
      </w:pPr>
    </w:p>
    <w:p w:rsidR="004B5D0E" w:rsidRPr="00E355E8" w:rsidRDefault="004B5D0E" w:rsidP="00E355E8">
      <w:bookmarkStart w:id="0" w:name="_GoBack"/>
      <w:bookmarkEnd w:id="0"/>
    </w:p>
    <w:p w:rsidR="004B5D0E" w:rsidRDefault="00A3452E">
      <w:pPr>
        <w:pStyle w:val="GvdeMetni"/>
        <w:ind w:right="1372"/>
        <w:jc w:val="right"/>
      </w:pPr>
      <w:proofErr w:type="gramStart"/>
      <w:r>
        <w:t>…..</w:t>
      </w:r>
      <w:proofErr w:type="gramEnd"/>
      <w:r>
        <w:t>/…./20...</w:t>
      </w:r>
    </w:p>
    <w:p w:rsidR="00A3452E" w:rsidRDefault="00A3452E">
      <w:pPr>
        <w:pStyle w:val="GvdeMetni"/>
        <w:ind w:left="8822" w:right="1534" w:firstLine="62"/>
      </w:pPr>
    </w:p>
    <w:p w:rsidR="00A3452E" w:rsidRDefault="00A3452E">
      <w:pPr>
        <w:pStyle w:val="GvdeMetni"/>
        <w:ind w:left="8822" w:right="1534" w:firstLine="62"/>
      </w:pPr>
    </w:p>
    <w:p w:rsidR="004B5D0E" w:rsidRDefault="004B5D0E">
      <w:pPr>
        <w:pStyle w:val="GvdeMetni"/>
        <w:ind w:left="8822" w:right="1534" w:firstLine="62"/>
      </w:pPr>
    </w:p>
    <w:p w:rsidR="004B5D0E" w:rsidRDefault="00A3452E">
      <w:pPr>
        <w:pStyle w:val="GvdeMetni"/>
        <w:ind w:right="593"/>
        <w:jc w:val="right"/>
      </w:pPr>
      <w:r>
        <w:t>Öğrenci İşleri Daire Başkanlığı</w:t>
      </w:r>
    </w:p>
    <w:p w:rsidR="004B5D0E" w:rsidRDefault="004B5D0E">
      <w:pPr>
        <w:pStyle w:val="GvdeMetni"/>
        <w:rPr>
          <w:sz w:val="26"/>
        </w:rPr>
      </w:pPr>
    </w:p>
    <w:p w:rsidR="004B5D0E" w:rsidRDefault="004B5D0E">
      <w:pPr>
        <w:pStyle w:val="GvdeMetni"/>
        <w:spacing w:before="1"/>
        <w:rPr>
          <w:sz w:val="34"/>
        </w:rPr>
      </w:pPr>
    </w:p>
    <w:p w:rsidR="004B5D0E" w:rsidRDefault="00A3452E">
      <w:pPr>
        <w:pStyle w:val="GvdeMetni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sectPr w:rsidR="004B5D0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5D0E"/>
    <w:rsid w:val="004B5D0E"/>
    <w:rsid w:val="004D2CF8"/>
    <w:rsid w:val="00A3452E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784E-7894-4F13-B114-7DA181C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technopc</cp:lastModifiedBy>
  <cp:revision>4</cp:revision>
  <cp:lastPrinted>2019-08-05T11:41:00Z</cp:lastPrinted>
  <dcterms:created xsi:type="dcterms:W3CDTF">2019-08-05T11:39:00Z</dcterms:created>
  <dcterms:modified xsi:type="dcterms:W3CDTF">2019-08-05T12:01:00Z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